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A" w:rsidRDefault="00B23915" w:rsidP="00237E0A">
      <w:pPr>
        <w:jc w:val="center"/>
        <w:rPr>
          <w:rFonts w:ascii="Tahoma" w:hAnsi="Tahoma" w:cs="Tahoma"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1150" cy="781050"/>
            <wp:effectExtent l="0" t="0" r="0" b="0"/>
            <wp:docPr id="1" name="Рисунок 1" descr="Газэнергосеть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зэнергосеть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  <w:lang w:val="en-US"/>
        </w:rPr>
      </w:pPr>
    </w:p>
    <w:p w:rsidR="00CB4FBA" w:rsidRDefault="00CB4FBA" w:rsidP="00237E0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РЕЛИЗ</w:t>
      </w:r>
    </w:p>
    <w:p w:rsidR="00CB4FBA" w:rsidRDefault="00B23915" w:rsidP="00237E0A">
      <w:pPr>
        <w:rPr>
          <w:rFonts w:ascii="Tahoma" w:hAnsi="Tahoma" w:cs="Tahoma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154939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12.2pt" to="47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" strokeweight="1.25pt">
                <w10:wrap type="tight"/>
              </v:line>
            </w:pict>
          </mc:Fallback>
        </mc:AlternateContent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05.08.2013 </w:t>
      </w:r>
    </w:p>
    <w:p w:rsidR="00CB4FBA" w:rsidRDefault="00CB4FBA" w:rsidP="00237E0A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г. Москва</w:t>
      </w:r>
    </w:p>
    <w:p w:rsidR="00CB4FBA" w:rsidRDefault="00CB4FBA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CB4FBA" w:rsidRPr="00237E0A" w:rsidRDefault="00CB4FBA" w:rsidP="00237E0A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37E0A">
        <w:rPr>
          <w:rFonts w:ascii="Tahoma" w:hAnsi="Tahoma" w:cs="Tahoma"/>
          <w:b/>
          <w:bCs/>
          <w:sz w:val="24"/>
          <w:szCs w:val="24"/>
        </w:rPr>
        <w:t>В Пермском крае началось строительство комплексов приема, хранения, регазификации СПГ</w:t>
      </w:r>
    </w:p>
    <w:p w:rsidR="00CB4FBA" w:rsidRDefault="00CB4FBA" w:rsidP="00237E0A">
      <w:pPr>
        <w:rPr>
          <w:b/>
          <w:bCs/>
        </w:rPr>
      </w:pPr>
    </w:p>
    <w:p w:rsidR="00CB4FBA" w:rsidRDefault="00CB4FBA" w:rsidP="00237E0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237E0A">
        <w:rPr>
          <w:rFonts w:ascii="Tahoma" w:hAnsi="Tahoma" w:cs="Tahoma"/>
          <w:sz w:val="24"/>
          <w:szCs w:val="24"/>
        </w:rPr>
        <w:t xml:space="preserve">Пермском крае начались строительно-монтажные работы по возведению комплексов </w:t>
      </w:r>
      <w:r>
        <w:rPr>
          <w:rFonts w:ascii="Tahoma" w:hAnsi="Tahoma" w:cs="Tahoma"/>
          <w:sz w:val="24"/>
          <w:szCs w:val="24"/>
        </w:rPr>
        <w:t xml:space="preserve">приема, </w:t>
      </w:r>
      <w:r w:rsidRPr="00237E0A">
        <w:rPr>
          <w:rFonts w:ascii="Tahoma" w:hAnsi="Tahoma" w:cs="Tahoma"/>
          <w:sz w:val="24"/>
          <w:szCs w:val="24"/>
        </w:rPr>
        <w:t>хранения  и регазификации сжиженного природного газа (СПГ) в населенных пунктах  Нердва, Северный Коммунар и Ильинский, которые являются частью инвестиционного проекта автономной газификации СПГ указанных населенных пунктов региона.  </w:t>
      </w:r>
    </w:p>
    <w:p w:rsidR="00CB4FBA" w:rsidRPr="00237E0A" w:rsidRDefault="00CB4FBA" w:rsidP="00237E0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Данный </w:t>
      </w:r>
      <w:r w:rsidRPr="00237E0A">
        <w:rPr>
          <w:rFonts w:ascii="Tahoma" w:hAnsi="Tahoma" w:cs="Tahoma"/>
          <w:sz w:val="24"/>
          <w:szCs w:val="24"/>
        </w:rPr>
        <w:t>проект реализуется в рамках Программы газификации регионов РФ.</w:t>
      </w:r>
    </w:p>
    <w:p w:rsidR="00CB4FBA" w:rsidRDefault="00CB4FBA" w:rsidP="00237E0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37E0A">
        <w:rPr>
          <w:rFonts w:ascii="Tahoma" w:hAnsi="Tahoma" w:cs="Tahoma"/>
          <w:sz w:val="24"/>
          <w:szCs w:val="24"/>
        </w:rPr>
        <w:t xml:space="preserve">В настоящее время </w:t>
      </w:r>
      <w:r>
        <w:rPr>
          <w:rFonts w:ascii="Tahoma" w:hAnsi="Tahoma" w:cs="Tahoma"/>
          <w:sz w:val="24"/>
          <w:szCs w:val="24"/>
        </w:rPr>
        <w:t>завершены</w:t>
      </w:r>
      <w:r w:rsidRPr="00237E0A">
        <w:rPr>
          <w:rFonts w:ascii="Tahoma" w:hAnsi="Tahoma" w:cs="Tahoma"/>
          <w:sz w:val="24"/>
          <w:szCs w:val="24"/>
        </w:rPr>
        <w:t xml:space="preserve"> земляные работы, </w:t>
      </w:r>
      <w:r>
        <w:rPr>
          <w:rFonts w:ascii="Tahoma" w:hAnsi="Tahoma" w:cs="Tahoma"/>
          <w:sz w:val="24"/>
          <w:szCs w:val="24"/>
        </w:rPr>
        <w:t>осуществляется</w:t>
      </w:r>
      <w:r w:rsidRPr="00237E0A">
        <w:rPr>
          <w:rFonts w:ascii="Tahoma" w:hAnsi="Tahoma" w:cs="Tahoma"/>
          <w:sz w:val="24"/>
          <w:szCs w:val="24"/>
        </w:rPr>
        <w:t xml:space="preserve"> монтаж фундаментов для размещения технологического оборудования. Жителям будет поставляться до 18 млн куб. газа, который пойдет на нужды 9 котельных и более 2,2 тыс. домовладений. </w:t>
      </w:r>
    </w:p>
    <w:p w:rsidR="00CB4FBA" w:rsidRDefault="00CB4FBA" w:rsidP="00237E0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237E0A">
        <w:rPr>
          <w:rFonts w:ascii="Tahoma" w:hAnsi="Tahoma" w:cs="Tahoma"/>
          <w:sz w:val="24"/>
          <w:szCs w:val="24"/>
        </w:rPr>
        <w:t>Завершение строительства объектов планируется к началу отопительного сезона текущего года.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B4FBA" w:rsidRPr="00237E0A" w:rsidRDefault="00CB4FBA" w:rsidP="00237E0A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CB4FBA" w:rsidRDefault="00CB4FBA" w:rsidP="00237E0A">
      <w:pPr>
        <w:jc w:val="center"/>
        <w:rPr>
          <w:rFonts w:ascii="Tahoma" w:hAnsi="Tahoma" w:cs="Tahoma"/>
          <w:b/>
          <w:sz w:val="24"/>
        </w:rPr>
      </w:pPr>
    </w:p>
    <w:p w:rsidR="00CB4FBA" w:rsidRDefault="00CB4FBA" w:rsidP="00237E0A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CB4FBA" w:rsidRDefault="00CB4FBA" w:rsidP="00F53540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ОАО «Газпром газэнергосеть» - компания Группы «Газпром межрегионгаз»,  основными видами деятельности которой являются оптовая и розничная реализация</w:t>
      </w:r>
      <w:r w:rsidRPr="00B0370C">
        <w:t xml:space="preserve"> </w:t>
      </w:r>
      <w:r w:rsidRPr="00B0370C">
        <w:rPr>
          <w:rFonts w:ascii="Tahoma" w:hAnsi="Tahoma" w:cs="Tahoma"/>
          <w:i/>
          <w:sz w:val="24"/>
          <w:szCs w:val="24"/>
        </w:rPr>
        <w:t>сжиженного углеводородного газа (СУГ)</w:t>
      </w:r>
      <w:r>
        <w:rPr>
          <w:rFonts w:ascii="Tahoma" w:hAnsi="Tahoma" w:cs="Tahoma"/>
          <w:i/>
          <w:sz w:val="24"/>
          <w:szCs w:val="24"/>
        </w:rPr>
        <w:t xml:space="preserve">, нефтепродуктов, гелия и серы на внутреннем рынке РФ.  С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ahoma" w:hAnsi="Tahoma" w:cs="Tahoma"/>
            <w:i/>
            <w:sz w:val="24"/>
            <w:szCs w:val="24"/>
          </w:rPr>
          <w:t>2009 г</w:t>
        </w:r>
      </w:smartTag>
      <w:r>
        <w:rPr>
          <w:rFonts w:ascii="Tahoma" w:hAnsi="Tahoma" w:cs="Tahoma"/>
          <w:i/>
          <w:sz w:val="24"/>
          <w:szCs w:val="24"/>
        </w:rPr>
        <w:t xml:space="preserve">. является уполномоченной компанией по объектам автономного газоснабжения на СУГ и сжиженном природном газе (СПГ) согласно «Концепции участия ОАО «Газпром» в газификации регионов РФ». </w:t>
      </w:r>
    </w:p>
    <w:p w:rsidR="00CB4FBA" w:rsidRDefault="00CB4FBA" w:rsidP="00F53540">
      <w:pPr>
        <w:ind w:firstLine="708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В рамках </w:t>
      </w:r>
      <w:r w:rsidRPr="007570FE">
        <w:rPr>
          <w:rFonts w:ascii="Tahoma" w:hAnsi="Tahoma" w:cs="Tahoma"/>
          <w:i/>
          <w:sz w:val="24"/>
          <w:szCs w:val="24"/>
        </w:rPr>
        <w:t>Программы газификации регионов РФ</w:t>
      </w:r>
      <w:r>
        <w:rPr>
          <w:rFonts w:ascii="Tahoma" w:hAnsi="Tahoma" w:cs="Tahoma"/>
          <w:i/>
          <w:sz w:val="24"/>
          <w:szCs w:val="24"/>
        </w:rPr>
        <w:t xml:space="preserve"> реализует пилотные проекты автономного газоснабжения СПГ в Пермском и Хабаровском крае. </w:t>
      </w:r>
    </w:p>
    <w:p w:rsidR="00CB4FBA" w:rsidRDefault="00CB4FBA" w:rsidP="00237E0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auto"/>
          <w:sz w:val="24"/>
          <w:szCs w:val="24"/>
        </w:rPr>
      </w:pP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CB4FBA" w:rsidRDefault="00CB4FBA" w:rsidP="00237E0A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CB4FBA" w:rsidRDefault="00B23915" w:rsidP="00237E0A">
      <w:pPr>
        <w:pStyle w:val="a5"/>
        <w:spacing w:before="240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="00CB4FBA"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</w:p>
    <w:p w:rsidR="00CB4FBA" w:rsidRDefault="00CB4FBA" w:rsidP="00237E0A">
      <w:pPr>
        <w:pStyle w:val="a5"/>
      </w:pPr>
      <w:r>
        <w:rPr>
          <w:rFonts w:ascii="Tahoma" w:hAnsi="Tahoma" w:cs="Tahoma"/>
          <w:sz w:val="24"/>
          <w:szCs w:val="24"/>
        </w:rPr>
        <w:t xml:space="preserve">Факс: +7 (495) 777-97-40 </w:t>
      </w:r>
      <w:r>
        <w:rPr>
          <w:rFonts w:ascii="Tahoma" w:hAnsi="Tahoma"/>
        </w:rPr>
        <w:t>Е</w:t>
      </w:r>
      <w:r w:rsidRPr="003F0D99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3F0D99">
        <w:rPr>
          <w:rFonts w:ascii="Tahoma" w:hAnsi="Tahoma"/>
        </w:rPr>
        <w:t xml:space="preserve">: </w:t>
      </w:r>
      <w:hyperlink r:id="rId6" w:history="1">
        <w:r>
          <w:rPr>
            <w:rStyle w:val="a3"/>
            <w:rFonts w:ascii="Tahoma" w:hAnsi="Tahoma"/>
            <w:lang w:val="en-US"/>
          </w:rPr>
          <w:t>pr</w:t>
        </w:r>
        <w:r w:rsidRPr="003F0D99">
          <w:rPr>
            <w:rStyle w:val="a3"/>
            <w:rFonts w:ascii="Tahoma" w:hAnsi="Tahoma"/>
          </w:rPr>
          <w:t>@</w:t>
        </w:r>
        <w:r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r>
          <w:rPr>
            <w:rStyle w:val="a3"/>
            <w:rFonts w:ascii="Tahoma" w:hAnsi="Tahoma"/>
            <w:lang w:val="en-US"/>
          </w:rPr>
          <w:t>ru</w:t>
        </w:r>
      </w:hyperlink>
      <w:r w:rsidRPr="003F0D99">
        <w:rPr>
          <w:rFonts w:ascii="Tahoma" w:hAnsi="Tahoma"/>
        </w:rPr>
        <w:t xml:space="preserve">  </w:t>
      </w:r>
      <w:r>
        <w:rPr>
          <w:rFonts w:ascii="Tahoma" w:hAnsi="Tahoma"/>
        </w:rPr>
        <w:t>Сайт</w:t>
      </w:r>
      <w:r w:rsidRPr="003F0D99">
        <w:rPr>
          <w:rFonts w:ascii="Tahoma" w:hAnsi="Tahoma"/>
        </w:rPr>
        <w:t xml:space="preserve">: </w:t>
      </w:r>
      <w:hyperlink r:id="rId7" w:history="1">
        <w:r w:rsidRPr="007A17F0">
          <w:rPr>
            <w:rStyle w:val="a3"/>
            <w:rFonts w:ascii="Tahoma" w:hAnsi="Tahoma"/>
            <w:lang w:val="en-US"/>
          </w:rPr>
          <w:t>http</w:t>
        </w:r>
        <w:r w:rsidRPr="003F0D99">
          <w:rPr>
            <w:rStyle w:val="a3"/>
            <w:rFonts w:ascii="Tahoma" w:hAnsi="Tahoma"/>
          </w:rPr>
          <w:t>://</w:t>
        </w:r>
        <w:r w:rsidRPr="007A17F0">
          <w:rPr>
            <w:rStyle w:val="a3"/>
            <w:rFonts w:ascii="Tahoma" w:hAnsi="Tahoma"/>
            <w:lang w:val="en-US"/>
          </w:rPr>
          <w:t>www</w:t>
        </w:r>
        <w:r w:rsidRPr="003F0D99">
          <w:rPr>
            <w:rStyle w:val="a3"/>
            <w:rFonts w:ascii="Tahoma" w:hAnsi="Tahoma"/>
          </w:rPr>
          <w:t>.</w:t>
        </w:r>
        <w:r w:rsidRPr="007A17F0">
          <w:rPr>
            <w:rStyle w:val="a3"/>
            <w:rFonts w:ascii="Tahoma" w:hAnsi="Tahoma"/>
            <w:lang w:val="en-US"/>
          </w:rPr>
          <w:t>gazpromlpg</w:t>
        </w:r>
        <w:r w:rsidRPr="003F0D99">
          <w:rPr>
            <w:rStyle w:val="a3"/>
            <w:rFonts w:ascii="Tahoma" w:hAnsi="Tahoma"/>
          </w:rPr>
          <w:t>.</w:t>
        </w:r>
        <w:r w:rsidRPr="007A17F0">
          <w:rPr>
            <w:rStyle w:val="a3"/>
            <w:rFonts w:ascii="Tahoma" w:hAnsi="Tahoma"/>
            <w:lang w:val="en-US"/>
          </w:rPr>
          <w:t>ru</w:t>
        </w:r>
      </w:hyperlink>
    </w:p>
    <w:sectPr w:rsidR="00CB4FBA" w:rsidSect="00E3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A"/>
    <w:rsid w:val="001927F8"/>
    <w:rsid w:val="001E234B"/>
    <w:rsid w:val="002158E4"/>
    <w:rsid w:val="00237E0A"/>
    <w:rsid w:val="002D1FC4"/>
    <w:rsid w:val="003F0D99"/>
    <w:rsid w:val="00464361"/>
    <w:rsid w:val="00481049"/>
    <w:rsid w:val="007570FE"/>
    <w:rsid w:val="007A17F0"/>
    <w:rsid w:val="00893458"/>
    <w:rsid w:val="009720E5"/>
    <w:rsid w:val="00976DA1"/>
    <w:rsid w:val="009A0C42"/>
    <w:rsid w:val="00A10FE5"/>
    <w:rsid w:val="00AE0077"/>
    <w:rsid w:val="00B0370C"/>
    <w:rsid w:val="00B23915"/>
    <w:rsid w:val="00C14C99"/>
    <w:rsid w:val="00CB4FBA"/>
    <w:rsid w:val="00DA5C5D"/>
    <w:rsid w:val="00DE1465"/>
    <w:rsid w:val="00E36FE1"/>
    <w:rsid w:val="00F13AAC"/>
    <w:rsid w:val="00F53540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semiHidden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ОАО "Газпром газэнергосеть"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2</cp:revision>
  <dcterms:created xsi:type="dcterms:W3CDTF">2013-08-06T05:27:00Z</dcterms:created>
  <dcterms:modified xsi:type="dcterms:W3CDTF">2013-08-06T05:27:00Z</dcterms:modified>
</cp:coreProperties>
</file>