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1" w:type="dxa"/>
        <w:tblInd w:w="-176" w:type="dxa"/>
        <w:tblLook w:val="00A0" w:firstRow="1" w:lastRow="0" w:firstColumn="1" w:lastColumn="0" w:noHBand="0" w:noVBand="0"/>
      </w:tblPr>
      <w:tblGrid>
        <w:gridCol w:w="142"/>
        <w:gridCol w:w="176"/>
        <w:gridCol w:w="3794"/>
        <w:gridCol w:w="5953"/>
        <w:gridCol w:w="141"/>
        <w:gridCol w:w="35"/>
      </w:tblGrid>
      <w:tr w:rsidR="00FA2802" w:rsidRPr="00B44373" w:rsidTr="00B235B7">
        <w:trPr>
          <w:gridAfter w:val="1"/>
          <w:wAfter w:w="35" w:type="dxa"/>
          <w:cantSplit/>
          <w:trHeight w:val="847"/>
        </w:trPr>
        <w:tc>
          <w:tcPr>
            <w:tcW w:w="10206" w:type="dxa"/>
            <w:gridSpan w:val="5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976667">
              <w:rPr>
                <w:sz w:val="28"/>
                <w:szCs w:val="28"/>
                <w:lang w:val="ru-RU" w:eastAsia="en-US"/>
              </w:rPr>
              <w:t>14</w:t>
            </w:r>
          </w:p>
          <w:p w:rsidR="00FA2802" w:rsidRPr="00B44373" w:rsidRDefault="00FA2802" w:rsidP="00D930F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86A44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D930F2">
              <w:rPr>
                <w:sz w:val="28"/>
                <w:szCs w:val="28"/>
                <w:lang w:val="ru-RU" w:eastAsia="en-US"/>
              </w:rPr>
              <w:t>15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10</w:t>
            </w:r>
          </w:p>
        </w:tc>
      </w:tr>
      <w:tr w:rsidR="00FA2802" w:rsidRPr="00B44373" w:rsidTr="00B235B7">
        <w:trPr>
          <w:gridAfter w:val="1"/>
          <w:wAfter w:w="35" w:type="dxa"/>
          <w:cantSplit/>
          <w:trHeight w:val="1412"/>
        </w:trPr>
        <w:tc>
          <w:tcPr>
            <w:tcW w:w="10206" w:type="dxa"/>
            <w:gridSpan w:val="5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B235B7">
        <w:trPr>
          <w:gridBefore w:val="1"/>
          <w:gridAfter w:val="2"/>
          <w:wBefore w:w="142" w:type="dxa"/>
          <w:wAfter w:w="176" w:type="dxa"/>
          <w:cantSplit/>
        </w:trPr>
        <w:tc>
          <w:tcPr>
            <w:tcW w:w="9923" w:type="dxa"/>
            <w:gridSpan w:val="3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B235B7">
        <w:trPr>
          <w:gridBefore w:val="1"/>
          <w:gridAfter w:val="2"/>
          <w:wBefore w:w="142" w:type="dxa"/>
          <w:wAfter w:w="176" w:type="dxa"/>
          <w:cantSplit/>
          <w:trHeight w:val="411"/>
        </w:trPr>
        <w:tc>
          <w:tcPr>
            <w:tcW w:w="3970" w:type="dxa"/>
            <w:gridSpan w:val="2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B235B7">
        <w:trPr>
          <w:gridBefore w:val="1"/>
          <w:gridAfter w:val="2"/>
          <w:wBefore w:w="142" w:type="dxa"/>
          <w:wAfter w:w="176" w:type="dxa"/>
          <w:cantSplit/>
        </w:trPr>
        <w:tc>
          <w:tcPr>
            <w:tcW w:w="3970" w:type="dxa"/>
            <w:gridSpan w:val="2"/>
          </w:tcPr>
          <w:p w:rsidR="00FA2802" w:rsidRPr="00B44373" w:rsidRDefault="00FA2802" w:rsidP="00D930F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D930F2">
              <w:rPr>
                <w:sz w:val="28"/>
                <w:szCs w:val="28"/>
              </w:rPr>
              <w:t>15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976667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10</w:t>
            </w:r>
            <w:r w:rsidR="00586A44">
              <w:rPr>
                <w:sz w:val="28"/>
                <w:szCs w:val="28"/>
              </w:rPr>
              <w:t>/</w:t>
            </w:r>
            <w:r w:rsidR="00976667">
              <w:rPr>
                <w:sz w:val="28"/>
                <w:szCs w:val="28"/>
              </w:rPr>
              <w:t>2</w:t>
            </w:r>
          </w:p>
        </w:tc>
      </w:tr>
      <w:tr w:rsidR="00FA2802" w:rsidRPr="00B44373" w:rsidTr="00B235B7">
        <w:trPr>
          <w:gridBefore w:val="1"/>
          <w:gridAfter w:val="2"/>
          <w:wBefore w:w="142" w:type="dxa"/>
          <w:wAfter w:w="176" w:type="dxa"/>
          <w:cantSplit/>
          <w:trHeight w:val="115"/>
        </w:trPr>
        <w:tc>
          <w:tcPr>
            <w:tcW w:w="3970" w:type="dxa"/>
            <w:gridSpan w:val="2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B235B7">
        <w:trPr>
          <w:gridBefore w:val="1"/>
          <w:gridAfter w:val="2"/>
          <w:wBefore w:w="142" w:type="dxa"/>
          <w:wAfter w:w="176" w:type="dxa"/>
          <w:cantSplit/>
        </w:trPr>
        <w:tc>
          <w:tcPr>
            <w:tcW w:w="9923" w:type="dxa"/>
            <w:gridSpan w:val="3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  <w:tr w:rsidR="00FA2802" w:rsidRPr="00B44373" w:rsidTr="00B235B7">
        <w:trPr>
          <w:gridBefore w:val="2"/>
          <w:wBefore w:w="318" w:type="dxa"/>
          <w:cantSplit/>
        </w:trPr>
        <w:tc>
          <w:tcPr>
            <w:tcW w:w="9923" w:type="dxa"/>
            <w:gridSpan w:val="4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sz w:val="28"/>
                <w:szCs w:val="28"/>
              </w:rPr>
              <w:tab/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  <w:r w:rsidR="00B235B7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D930F2">
              <w:rPr>
                <w:b/>
                <w:bCs/>
                <w:sz w:val="28"/>
                <w:szCs w:val="28"/>
                <w:lang w:eastAsia="x-none"/>
              </w:rPr>
              <w:t>20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D930F2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850AB1">
              <w:rPr>
                <w:bCs/>
                <w:sz w:val="28"/>
                <w:szCs w:val="28"/>
                <w:lang w:eastAsia="x-none"/>
              </w:rPr>
              <w:t>В</w:t>
            </w:r>
            <w:r w:rsidR="00850AB1" w:rsidRPr="00D35A2B">
              <w:rPr>
                <w:sz w:val="28"/>
                <w:szCs w:val="28"/>
              </w:rPr>
              <w:t>ыполнение производственного экологического контроля для ГНС, АГЗС и ГНП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976667" w:rsidRPr="00D35A2B" w:rsidRDefault="003D7707" w:rsidP="00976667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976667" w:rsidRPr="00D35A2B">
        <w:rPr>
          <w:sz w:val="28"/>
          <w:szCs w:val="28"/>
        </w:rPr>
        <w:t>1</w:t>
      </w:r>
      <w:r w:rsidR="00976667">
        <w:rPr>
          <w:sz w:val="28"/>
          <w:szCs w:val="28"/>
        </w:rPr>
        <w:t>1</w:t>
      </w:r>
      <w:r w:rsidR="00976667" w:rsidRPr="00D35A2B">
        <w:rPr>
          <w:sz w:val="28"/>
          <w:szCs w:val="28"/>
        </w:rPr>
        <w:t xml:space="preserve"> решения Комиссии (протокол от 22.02.2018 г. № 7) был объявлен открытый запрос предложений № 02</w:t>
      </w:r>
      <w:r w:rsidR="00976667">
        <w:rPr>
          <w:sz w:val="28"/>
          <w:szCs w:val="28"/>
        </w:rPr>
        <w:t>2</w:t>
      </w:r>
      <w:r w:rsidR="00976667" w:rsidRPr="00D35A2B">
        <w:rPr>
          <w:sz w:val="28"/>
          <w:szCs w:val="28"/>
        </w:rPr>
        <w:t>/2018/ГЭС Белгород/ЗП на выполнение производственного экологического контроля для ГНС, АГЗС и ГНП, на сумму 270 000 (двести семьдесят тысяч) рублей 00 копеек (с НДС 18%)</w:t>
      </w:r>
      <w:r w:rsidR="00976667" w:rsidRPr="00D35A2B">
        <w:rPr>
          <w:bCs/>
          <w:sz w:val="28"/>
          <w:szCs w:val="28"/>
        </w:rPr>
        <w:t>, в</w:t>
      </w:r>
      <w:r w:rsidR="00976667" w:rsidRPr="00D35A2B">
        <w:rPr>
          <w:sz w:val="28"/>
          <w:szCs w:val="28"/>
        </w:rPr>
        <w:t xml:space="preserve"> срок с 28.02.2018 г. по 12.03.2018 г. до 12-00 (Мск.).</w:t>
      </w:r>
      <w:r w:rsidR="00976667">
        <w:rPr>
          <w:sz w:val="28"/>
          <w:szCs w:val="28"/>
        </w:rPr>
        <w:t xml:space="preserve"> Были направлены в девять специализированных организаций приглашения на участие в данной закупочной процедуре.</w:t>
      </w:r>
    </w:p>
    <w:p w:rsidR="00976667" w:rsidRPr="00D35A2B" w:rsidRDefault="00976667" w:rsidP="00976667">
      <w:pPr>
        <w:widowControl w:val="0"/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Вскрытие конверт</w:t>
      </w:r>
      <w:bookmarkStart w:id="0" w:name="_GoBack"/>
      <w:bookmarkEnd w:id="0"/>
      <w:r w:rsidRPr="00D35A2B">
        <w:rPr>
          <w:sz w:val="28"/>
          <w:szCs w:val="28"/>
        </w:rPr>
        <w:t>ов с заявками на участие в запросе предложений в электронной форме было произведено 12.03.2018 г. (время 12</w:t>
      </w:r>
      <w:r>
        <w:rPr>
          <w:sz w:val="28"/>
          <w:szCs w:val="28"/>
        </w:rPr>
        <w:t>:00 МСК), до 16 ч -00 мин. 13.03.2018 г. объявлена процедура уторговывания.</w:t>
      </w:r>
    </w:p>
    <w:p w:rsidR="00CB18F8" w:rsidRPr="00586A44" w:rsidRDefault="00CB18F8" w:rsidP="00976667">
      <w:pPr>
        <w:ind w:firstLine="567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850AB1" w:rsidRPr="00850AB1">
        <w:rPr>
          <w:bCs/>
          <w:sz w:val="28"/>
          <w:szCs w:val="28"/>
          <w:lang w:val="ru-RU"/>
        </w:rPr>
        <w:t>Выполнение производственного экологического контроля для ГНС, АГЗС и ГНП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700F64" w:rsidRPr="00976667" w:rsidRDefault="00976667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35A2B">
        <w:rPr>
          <w:sz w:val="28"/>
          <w:szCs w:val="28"/>
        </w:rPr>
        <w:t>270 000 (двести семьдесят тысяч) рублей 00 копеек (с НДС 18%)</w:t>
      </w:r>
      <w:r>
        <w:rPr>
          <w:sz w:val="28"/>
          <w:szCs w:val="28"/>
          <w:lang w:val="ru-RU"/>
        </w:rPr>
        <w:t>.</w:t>
      </w:r>
    </w:p>
    <w:p w:rsidR="00EF0E82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0C2907" w:rsidRPr="001B1525" w:rsidRDefault="00976667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Признать победителем </w:t>
      </w:r>
      <w:r w:rsidRPr="00792F1C">
        <w:rPr>
          <w:sz w:val="28"/>
          <w:szCs w:val="28"/>
        </w:rPr>
        <w:t>ФГБУ «ЦЛАТИ по ЦФО»</w:t>
      </w:r>
      <w:r w:rsidRPr="00D35A2B">
        <w:rPr>
          <w:sz w:val="28"/>
          <w:szCs w:val="28"/>
        </w:rPr>
        <w:t xml:space="preserve"> по запросу предложений № 02</w:t>
      </w:r>
      <w:r>
        <w:rPr>
          <w:sz w:val="28"/>
          <w:szCs w:val="28"/>
        </w:rPr>
        <w:t>2</w:t>
      </w:r>
      <w:r w:rsidRPr="00D35A2B">
        <w:rPr>
          <w:sz w:val="28"/>
          <w:szCs w:val="28"/>
        </w:rPr>
        <w:t xml:space="preserve">/2018/ГЭС Белгород/ЗП </w:t>
      </w:r>
      <w:r w:rsidRPr="00792F1C">
        <w:rPr>
          <w:sz w:val="28"/>
          <w:szCs w:val="28"/>
        </w:rPr>
        <w:t>на выполнение производственного экологического контроля для ГНС, АГЗС и ГНП</w:t>
      </w:r>
      <w:r w:rsidR="000C2907" w:rsidRPr="001B1525">
        <w:rPr>
          <w:sz w:val="28"/>
          <w:szCs w:val="28"/>
        </w:rPr>
        <w:t>.</w:t>
      </w:r>
    </w:p>
    <w:p w:rsidR="001B1525" w:rsidRPr="00B44373" w:rsidRDefault="00976667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D35A2B">
        <w:rPr>
          <w:sz w:val="28"/>
          <w:szCs w:val="28"/>
        </w:rPr>
        <w:t xml:space="preserve">Заключить договор с </w:t>
      </w:r>
      <w:r w:rsidRPr="00792F1C">
        <w:rPr>
          <w:sz w:val="28"/>
          <w:szCs w:val="28"/>
        </w:rPr>
        <w:t>ФГБУ «ЦЛАТИ по ЦФО»</w:t>
      </w:r>
      <w:r w:rsidRPr="00D35A2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D47E9A">
        <w:rPr>
          <w:sz w:val="28"/>
          <w:szCs w:val="28"/>
        </w:rPr>
        <w:t xml:space="preserve">200 000 (двести тысяч) рублей 00 копеек </w:t>
      </w:r>
      <w:r w:rsidRPr="00D47E9A">
        <w:rPr>
          <w:bCs/>
          <w:sz w:val="28"/>
          <w:szCs w:val="28"/>
        </w:rPr>
        <w:t>(с НДС 18%)</w:t>
      </w:r>
      <w:r w:rsidRPr="00D35A2B">
        <w:rPr>
          <w:sz w:val="28"/>
          <w:szCs w:val="28"/>
        </w:rPr>
        <w:t xml:space="preserve">. </w:t>
      </w:r>
      <w:r w:rsidRPr="00D47E9A">
        <w:rPr>
          <w:sz w:val="28"/>
          <w:szCs w:val="28"/>
        </w:rPr>
        <w:t>Сроки (периоды) выполнения работ: до 17.12.2018 года</w:t>
      </w:r>
      <w:r>
        <w:rPr>
          <w:sz w:val="28"/>
          <w:szCs w:val="28"/>
        </w:rPr>
        <w:t>. Порядок оплаты: 100 % постоплата</w:t>
      </w:r>
      <w:r w:rsidR="001B1525">
        <w:rPr>
          <w:sz w:val="28"/>
          <w:szCs w:val="28"/>
          <w:lang w:val="ru-RU" w:eastAsia="en-US"/>
        </w:rPr>
        <w:t>.</w:t>
      </w: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44" w:rsidRDefault="004F2844">
      <w:r>
        <w:separator/>
      </w:r>
    </w:p>
  </w:endnote>
  <w:endnote w:type="continuationSeparator" w:id="0">
    <w:p w:rsidR="004F2844" w:rsidRDefault="004F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44" w:rsidRDefault="004F2844">
      <w:r>
        <w:separator/>
      </w:r>
    </w:p>
  </w:footnote>
  <w:footnote w:type="continuationSeparator" w:id="0">
    <w:p w:rsidR="004F2844" w:rsidRDefault="004F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B7" w:rsidRPr="00B235B7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4F28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53D2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4F2844"/>
    <w:rsid w:val="00570F3B"/>
    <w:rsid w:val="00586A44"/>
    <w:rsid w:val="005C0BE1"/>
    <w:rsid w:val="005C7A09"/>
    <w:rsid w:val="005E7A41"/>
    <w:rsid w:val="00681EB4"/>
    <w:rsid w:val="00685162"/>
    <w:rsid w:val="00700F64"/>
    <w:rsid w:val="00705011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50AB1"/>
    <w:rsid w:val="00870F59"/>
    <w:rsid w:val="00884437"/>
    <w:rsid w:val="008B323F"/>
    <w:rsid w:val="008C386C"/>
    <w:rsid w:val="008D6E2A"/>
    <w:rsid w:val="009167EB"/>
    <w:rsid w:val="00976667"/>
    <w:rsid w:val="009C720A"/>
    <w:rsid w:val="00A45B2B"/>
    <w:rsid w:val="00A46EF6"/>
    <w:rsid w:val="00A50730"/>
    <w:rsid w:val="00A5684D"/>
    <w:rsid w:val="00B04248"/>
    <w:rsid w:val="00B235B7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34578"/>
    <w:rsid w:val="00D420B0"/>
    <w:rsid w:val="00D6391F"/>
    <w:rsid w:val="00D930F2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2018-03-15T12:08:00Z</cp:lastPrinted>
  <dcterms:created xsi:type="dcterms:W3CDTF">2018-03-15T12:09:00Z</dcterms:created>
  <dcterms:modified xsi:type="dcterms:W3CDTF">2018-03-15T12:09:00Z</dcterms:modified>
</cp:coreProperties>
</file>