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E65735">
        <w:rPr>
          <w:b/>
          <w:sz w:val="28"/>
          <w:szCs w:val="28"/>
        </w:rPr>
        <w:t>10</w:t>
      </w:r>
      <w:bookmarkStart w:id="0" w:name="_GoBack"/>
      <w:bookmarkEnd w:id="0"/>
      <w:r w:rsidR="00B86848">
        <w:rPr>
          <w:b/>
          <w:sz w:val="28"/>
          <w:szCs w:val="28"/>
        </w:rPr>
        <w:t>.</w:t>
      </w:r>
      <w:r w:rsidR="00620B8B">
        <w:rPr>
          <w:b/>
          <w:sz w:val="28"/>
          <w:szCs w:val="28"/>
        </w:rPr>
        <w:t>09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620B8B">
        <w:rPr>
          <w:b/>
          <w:sz w:val="28"/>
          <w:szCs w:val="28"/>
        </w:rPr>
        <w:t>51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36086B">
        <w:rPr>
          <w:sz w:val="26"/>
        </w:rPr>
        <w:t>О подведении итогов запроса котировок на поставку  авто химии, авто масел, авто аксессуаров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36086B" w:rsidRPr="0036086B" w:rsidRDefault="0036086B" w:rsidP="0036086B">
      <w:pPr>
        <w:tabs>
          <w:tab w:val="left" w:pos="993"/>
        </w:tabs>
        <w:jc w:val="both"/>
        <w:rPr>
          <w:sz w:val="26"/>
          <w:szCs w:val="26"/>
        </w:rPr>
      </w:pPr>
      <w:r w:rsidRPr="0036086B">
        <w:rPr>
          <w:b/>
          <w:sz w:val="26"/>
          <w:szCs w:val="26"/>
        </w:rPr>
        <w:t>Заказчик (Организатор)</w:t>
      </w:r>
      <w:r w:rsidRPr="0036086B">
        <w:rPr>
          <w:sz w:val="26"/>
          <w:szCs w:val="26"/>
        </w:rPr>
        <w:t>: ООО «ГЭС Поволжье».</w:t>
      </w:r>
    </w:p>
    <w:p w:rsidR="0036086B" w:rsidRPr="0036086B" w:rsidRDefault="0036086B" w:rsidP="0036086B">
      <w:pPr>
        <w:tabs>
          <w:tab w:val="left" w:pos="993"/>
        </w:tabs>
        <w:jc w:val="both"/>
        <w:rPr>
          <w:sz w:val="26"/>
          <w:szCs w:val="26"/>
        </w:rPr>
      </w:pPr>
      <w:r w:rsidRPr="0036086B">
        <w:rPr>
          <w:b/>
          <w:sz w:val="26"/>
          <w:szCs w:val="26"/>
        </w:rPr>
        <w:t xml:space="preserve">Предмет договора: </w:t>
      </w:r>
      <w:r w:rsidRPr="0036086B">
        <w:rPr>
          <w:sz w:val="26"/>
          <w:szCs w:val="26"/>
        </w:rPr>
        <w:t>Поставка авто химии, авто масел, авто аксессуаров.</w:t>
      </w:r>
    </w:p>
    <w:p w:rsidR="0036086B" w:rsidRPr="0036086B" w:rsidRDefault="0036086B" w:rsidP="0036086B">
      <w:pPr>
        <w:tabs>
          <w:tab w:val="left" w:pos="993"/>
        </w:tabs>
        <w:rPr>
          <w:b/>
          <w:bCs/>
          <w:sz w:val="26"/>
          <w:szCs w:val="26"/>
        </w:rPr>
      </w:pPr>
      <w:r w:rsidRPr="0036086B">
        <w:rPr>
          <w:b/>
          <w:sz w:val="26"/>
          <w:szCs w:val="26"/>
        </w:rPr>
        <w:t xml:space="preserve">Начальная (максимальная) цена договора: </w:t>
      </w:r>
      <w:r w:rsidRPr="0036086B">
        <w:rPr>
          <w:b/>
          <w:bCs/>
          <w:sz w:val="26"/>
          <w:szCs w:val="26"/>
        </w:rPr>
        <w:t xml:space="preserve">1 016 949,16 </w:t>
      </w:r>
      <w:r w:rsidRPr="0036086B">
        <w:rPr>
          <w:bCs/>
          <w:sz w:val="26"/>
          <w:szCs w:val="26"/>
        </w:rPr>
        <w:t xml:space="preserve">(один миллион шестнадцать тысяч девятьсот сорок девять) рублей 16 копеек без учета НДС 18%, </w:t>
      </w:r>
      <w:r w:rsidRPr="0036086B">
        <w:rPr>
          <w:b/>
          <w:bCs/>
          <w:sz w:val="26"/>
          <w:szCs w:val="26"/>
        </w:rPr>
        <w:t xml:space="preserve">или </w:t>
      </w:r>
    </w:p>
    <w:p w:rsidR="0036086B" w:rsidRPr="0036086B" w:rsidRDefault="0036086B" w:rsidP="0036086B">
      <w:pPr>
        <w:tabs>
          <w:tab w:val="left" w:pos="993"/>
        </w:tabs>
        <w:rPr>
          <w:sz w:val="26"/>
          <w:szCs w:val="26"/>
        </w:rPr>
      </w:pPr>
      <w:r w:rsidRPr="0036086B">
        <w:rPr>
          <w:b/>
          <w:bCs/>
          <w:sz w:val="26"/>
          <w:szCs w:val="26"/>
        </w:rPr>
        <w:t xml:space="preserve">1 200 000,00 </w:t>
      </w:r>
      <w:r w:rsidRPr="0036086B">
        <w:rPr>
          <w:bCs/>
          <w:sz w:val="26"/>
          <w:szCs w:val="26"/>
        </w:rPr>
        <w:t>(один миллион двести тысяч) рублей с учетом НДС 18%.</w:t>
      </w:r>
    </w:p>
    <w:p w:rsidR="00FF3124" w:rsidRPr="00D91CB7" w:rsidRDefault="0036086B" w:rsidP="0036086B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36086B">
        <w:rPr>
          <w:b/>
          <w:sz w:val="26"/>
          <w:szCs w:val="26"/>
        </w:rPr>
        <w:t xml:space="preserve">Форма, сроки и порядок оплаты: </w:t>
      </w:r>
      <w:r w:rsidRPr="0036086B">
        <w:rPr>
          <w:iCs/>
          <w:sz w:val="26"/>
          <w:szCs w:val="26"/>
        </w:rPr>
        <w:t>Оплата в течение 7-ти (семи) календарных дней с момента поставки товара на основании счета-фактуры и накладной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0B8B" w:rsidRDefault="00620B8B" w:rsidP="00620B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запроса котировок № </w:t>
      </w:r>
      <w:r w:rsidR="0036086B">
        <w:rPr>
          <w:b/>
          <w:sz w:val="26"/>
          <w:szCs w:val="26"/>
        </w:rPr>
        <w:t>066</w:t>
      </w:r>
      <w:r>
        <w:rPr>
          <w:b/>
          <w:sz w:val="26"/>
          <w:szCs w:val="26"/>
        </w:rPr>
        <w:t xml:space="preserve">/ГЭС Поволжье/29.08.2018 </w:t>
      </w:r>
      <w:r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>
          <w:rPr>
            <w:rStyle w:val="af"/>
            <w:sz w:val="26"/>
            <w:szCs w:val="26"/>
          </w:rPr>
          <w:t>www.</w:t>
        </w:r>
        <w:r>
          <w:rPr>
            <w:rStyle w:val="af"/>
            <w:sz w:val="26"/>
            <w:szCs w:val="26"/>
            <w:lang w:val="en-US"/>
          </w:rPr>
          <w:t>gazpromlpg</w:t>
        </w:r>
        <w:r>
          <w:rPr>
            <w:rStyle w:val="af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 29 августа 2018 года.</w:t>
      </w:r>
    </w:p>
    <w:p w:rsidR="008904E6" w:rsidRPr="00976143" w:rsidRDefault="00620B8B" w:rsidP="00620B8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Процедура вскрытия конверта с заявками осуществлена 11 сентября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670A2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 </w:t>
      </w:r>
      <w:r w:rsidR="00445D3E"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620B8B">
        <w:rPr>
          <w:sz w:val="26"/>
          <w:szCs w:val="26"/>
          <w:lang w:eastAsia="en-US"/>
        </w:rPr>
        <w:t>Общество с ограниченной ответственностью «</w:t>
      </w:r>
      <w:r w:rsidR="0036086B">
        <w:rPr>
          <w:sz w:val="26"/>
          <w:szCs w:val="26"/>
          <w:lang w:eastAsia="en-US"/>
        </w:rPr>
        <w:t>АКБ-34</w:t>
      </w:r>
      <w:r w:rsidR="00620B8B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6C714B" w:rsidRPr="006C714B">
        <w:rPr>
          <w:sz w:val="26"/>
        </w:rPr>
        <w:t xml:space="preserve">с ценой </w:t>
      </w:r>
      <w:r w:rsidR="0036086B" w:rsidRPr="0036086B">
        <w:rPr>
          <w:b/>
          <w:bCs/>
          <w:sz w:val="26"/>
        </w:rPr>
        <w:t>1 198 953,34</w:t>
      </w:r>
      <w:r w:rsidR="00620B8B">
        <w:rPr>
          <w:sz w:val="26"/>
        </w:rPr>
        <w:t xml:space="preserve"> (с</w:t>
      </w:r>
      <w:r w:rsidR="006C714B" w:rsidRPr="006C714B">
        <w:rPr>
          <w:sz w:val="26"/>
        </w:rPr>
        <w:t xml:space="preserve"> НДС).</w:t>
      </w:r>
    </w:p>
    <w:p w:rsidR="0058483A" w:rsidRDefault="0058483A" w:rsidP="006C714B">
      <w:pPr>
        <w:pStyle w:val="24"/>
        <w:autoSpaceDE w:val="0"/>
        <w:autoSpaceDN w:val="0"/>
        <w:adjustRightInd w:val="0"/>
        <w:spacing w:after="0" w:line="240" w:lineRule="auto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6B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20B8B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C714B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066A"/>
    <w:rsid w:val="00E53D7F"/>
    <w:rsid w:val="00E57401"/>
    <w:rsid w:val="00E61E18"/>
    <w:rsid w:val="00E62392"/>
    <w:rsid w:val="00E65735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C8FA-19F3-4855-AC44-2BF88BB2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80</cp:revision>
  <cp:lastPrinted>2015-08-25T11:38:00Z</cp:lastPrinted>
  <dcterms:created xsi:type="dcterms:W3CDTF">2015-09-21T11:49:00Z</dcterms:created>
  <dcterms:modified xsi:type="dcterms:W3CDTF">2018-09-11T11:23:00Z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